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E5A95" w14:textId="5CEA1A7B" w:rsidR="005A175E" w:rsidRDefault="005A175E" w:rsidP="00AC57AC">
      <w:pPr>
        <w:pStyle w:val="Heading"/>
        <w:jc w:val="center"/>
        <w:rPr>
          <w:sz w:val="96"/>
          <w:szCs w:val="96"/>
          <w:lang w:eastAsia="en-NZ"/>
        </w:rPr>
      </w:pPr>
      <w:r>
        <w:rPr>
          <w:noProof/>
          <w:sz w:val="96"/>
          <w:szCs w:val="96"/>
          <w:lang w:eastAsia="en-NZ"/>
        </w:rPr>
        <w:drawing>
          <wp:inline distT="0" distB="0" distL="0" distR="0" wp14:anchorId="2436A1D7" wp14:editId="1C1B431B">
            <wp:extent cx="5266690" cy="1757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1757680"/>
                    </a:xfrm>
                    <a:prstGeom prst="rect">
                      <a:avLst/>
                    </a:prstGeom>
                    <a:noFill/>
                    <a:ln>
                      <a:noFill/>
                    </a:ln>
                  </pic:spPr>
                </pic:pic>
              </a:graphicData>
            </a:graphic>
          </wp:inline>
        </w:drawing>
      </w:r>
    </w:p>
    <w:p w14:paraId="27A22F89" w14:textId="45852EB9" w:rsidR="00AC57AC" w:rsidRPr="005A175E" w:rsidRDefault="00AC57AC" w:rsidP="00AC57AC">
      <w:pPr>
        <w:pStyle w:val="Heading"/>
        <w:jc w:val="center"/>
        <w:rPr>
          <w:sz w:val="72"/>
          <w:szCs w:val="72"/>
          <w:lang w:eastAsia="en-NZ"/>
        </w:rPr>
      </w:pPr>
      <w:bookmarkStart w:id="0" w:name="_GoBack"/>
      <w:r w:rsidRPr="005A175E">
        <w:rPr>
          <w:sz w:val="72"/>
          <w:szCs w:val="72"/>
          <w:lang w:eastAsia="en-NZ"/>
        </w:rPr>
        <w:t>Setup New Device</w:t>
      </w:r>
    </w:p>
    <w:bookmarkEnd w:id="0"/>
    <w:p w14:paraId="175561B2" w14:textId="77777777" w:rsidR="00AC57AC" w:rsidRDefault="00AC57AC" w:rsidP="00AC57AC">
      <w:pPr>
        <w:shd w:val="clear" w:color="auto" w:fill="FFFFFF"/>
        <w:spacing w:before="100" w:beforeAutospacing="1" w:after="100" w:afterAutospacing="1"/>
        <w:rPr>
          <w:rFonts w:ascii="Arial" w:hAnsi="Arial" w:cs="Arial"/>
          <w:color w:val="111111"/>
          <w:sz w:val="24"/>
          <w:lang w:eastAsia="en-NZ"/>
        </w:rPr>
      </w:pPr>
    </w:p>
    <w:p w14:paraId="52C027BB" w14:textId="6EC504C8"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You've received your new computer from IS?  Yay!  Let's get it out of the box and set it up.</w:t>
      </w:r>
    </w:p>
    <w:p w14:paraId="30C10EAC" w14:textId="77777777" w:rsidR="00AC57AC" w:rsidRPr="00AC57AC" w:rsidRDefault="00AC57AC" w:rsidP="00AC57AC">
      <w:pPr>
        <w:shd w:val="clear" w:color="auto" w:fill="FFFFFF"/>
        <w:spacing w:before="100" w:beforeAutospacing="1" w:after="100" w:afterAutospacing="1"/>
        <w:outlineLvl w:val="1"/>
        <w:rPr>
          <w:rFonts w:ascii="Arial" w:hAnsi="Arial" w:cs="Arial"/>
          <w:color w:val="111111"/>
          <w:sz w:val="36"/>
          <w:szCs w:val="36"/>
          <w:lang w:eastAsia="en-NZ"/>
        </w:rPr>
      </w:pPr>
      <w:r w:rsidRPr="00AC57AC">
        <w:rPr>
          <w:rFonts w:ascii="Arial" w:hAnsi="Arial" w:cs="Arial"/>
          <w:b/>
          <w:bCs/>
          <w:color w:val="FF0000"/>
          <w:sz w:val="36"/>
          <w:szCs w:val="36"/>
          <w:lang w:eastAsia="en-NZ"/>
        </w:rPr>
        <w:t xml:space="preserve">***It's important that your new computer is connected to power and the wired network first (either with a network cable or on a dock that is connected to the </w:t>
      </w:r>
      <w:proofErr w:type="gramStart"/>
      <w:r w:rsidRPr="00AC57AC">
        <w:rPr>
          <w:rFonts w:ascii="Arial" w:hAnsi="Arial" w:cs="Arial"/>
          <w:b/>
          <w:bCs/>
          <w:color w:val="FF0000"/>
          <w:sz w:val="36"/>
          <w:szCs w:val="36"/>
          <w:lang w:eastAsia="en-NZ"/>
        </w:rPr>
        <w:t>network)*</w:t>
      </w:r>
      <w:proofErr w:type="gramEnd"/>
      <w:r w:rsidRPr="00AC57AC">
        <w:rPr>
          <w:rFonts w:ascii="Arial" w:hAnsi="Arial" w:cs="Arial"/>
          <w:b/>
          <w:bCs/>
          <w:color w:val="FF0000"/>
          <w:sz w:val="36"/>
          <w:szCs w:val="36"/>
          <w:lang w:eastAsia="en-NZ"/>
        </w:rPr>
        <w:t>**</w:t>
      </w:r>
    </w:p>
    <w:p w14:paraId="795C98E0"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Once you're connected to power and a wired network, it's ok to power on the device.</w:t>
      </w:r>
    </w:p>
    <w:p w14:paraId="7061B2A6"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7BAD53C1" wp14:editId="43730CCC">
            <wp:extent cx="1591310" cy="1579245"/>
            <wp:effectExtent l="0" t="0" r="889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1579245"/>
                    </a:xfrm>
                    <a:prstGeom prst="rect">
                      <a:avLst/>
                    </a:prstGeom>
                    <a:noFill/>
                    <a:ln>
                      <a:noFill/>
                    </a:ln>
                  </pic:spPr>
                </pic:pic>
              </a:graphicData>
            </a:graphic>
          </wp:inline>
        </w:drawing>
      </w:r>
      <w:r w:rsidRPr="00AC57AC">
        <w:rPr>
          <w:rFonts w:ascii="Arial" w:hAnsi="Arial" w:cs="Arial"/>
          <w:color w:val="111111"/>
          <w:sz w:val="24"/>
          <w:lang w:eastAsia="en-NZ"/>
        </w:rPr>
        <w:t>      or     </w:t>
      </w:r>
      <w:r w:rsidRPr="00AC57AC">
        <w:rPr>
          <w:rFonts w:ascii="Arial" w:hAnsi="Arial" w:cs="Arial"/>
          <w:noProof/>
          <w:color w:val="111111"/>
          <w:sz w:val="24"/>
          <w:lang w:eastAsia="en-NZ"/>
        </w:rPr>
        <w:drawing>
          <wp:inline distT="0" distB="0" distL="0" distR="0" wp14:anchorId="2FBEC75A" wp14:editId="44F287FC">
            <wp:extent cx="1591310" cy="15913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a:ln>
                      <a:noFill/>
                    </a:ln>
                  </pic:spPr>
                </pic:pic>
              </a:graphicData>
            </a:graphic>
          </wp:inline>
        </w:drawing>
      </w:r>
    </w:p>
    <w:p w14:paraId="6F0F6C15"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The following screens will ask you a few setup questions. </w:t>
      </w:r>
    </w:p>
    <w:p w14:paraId="3DB2637B"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If you're setting up a laptop, you will see the Cortana screen, Microsoft's chatty assistant.  You can press the </w:t>
      </w:r>
      <w:r w:rsidRPr="00AC57AC">
        <w:rPr>
          <w:rFonts w:ascii="Arial" w:hAnsi="Arial" w:cs="Arial"/>
          <w:b/>
          <w:bCs/>
          <w:color w:val="111111"/>
          <w:sz w:val="24"/>
          <w:lang w:eastAsia="en-NZ"/>
        </w:rPr>
        <w:t>F5</w:t>
      </w:r>
      <w:r w:rsidRPr="00AC57AC">
        <w:rPr>
          <w:rFonts w:ascii="Arial" w:hAnsi="Arial" w:cs="Arial"/>
          <w:color w:val="111111"/>
          <w:sz w:val="24"/>
          <w:lang w:eastAsia="en-NZ"/>
        </w:rPr>
        <w:t> key on a laptop or use the mouse to click the sound icon and mute the sound.</w:t>
      </w:r>
    </w:p>
    <w:p w14:paraId="7F9F3747"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lastRenderedPageBreak/>
        <w:drawing>
          <wp:inline distT="0" distB="0" distL="0" distR="0" wp14:anchorId="2757A28B" wp14:editId="680379B9">
            <wp:extent cx="4382135" cy="3265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135" cy="3265805"/>
                    </a:xfrm>
                    <a:prstGeom prst="rect">
                      <a:avLst/>
                    </a:prstGeom>
                    <a:noFill/>
                    <a:ln>
                      <a:noFill/>
                    </a:ln>
                  </pic:spPr>
                </pic:pic>
              </a:graphicData>
            </a:graphic>
          </wp:inline>
        </w:drawing>
      </w:r>
    </w:p>
    <w:p w14:paraId="1A189794"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Use the </w:t>
      </w:r>
      <w:r w:rsidRPr="00AC57AC">
        <w:rPr>
          <w:rFonts w:ascii="Arial" w:hAnsi="Arial" w:cs="Arial"/>
          <w:b/>
          <w:bCs/>
          <w:color w:val="111111"/>
          <w:sz w:val="24"/>
          <w:lang w:eastAsia="en-NZ"/>
        </w:rPr>
        <w:t>Touchscreen </w:t>
      </w:r>
      <w:r w:rsidRPr="00AC57AC">
        <w:rPr>
          <w:rFonts w:ascii="Arial" w:hAnsi="Arial" w:cs="Arial"/>
          <w:color w:val="111111"/>
          <w:sz w:val="24"/>
          <w:lang w:eastAsia="en-NZ"/>
        </w:rPr>
        <w:t>on a laptop or the mouse on a PC to set the region to </w:t>
      </w:r>
      <w:r w:rsidRPr="00AC57AC">
        <w:rPr>
          <w:rFonts w:ascii="Arial" w:hAnsi="Arial" w:cs="Arial"/>
          <w:b/>
          <w:bCs/>
          <w:color w:val="111111"/>
          <w:sz w:val="24"/>
          <w:lang w:eastAsia="en-NZ"/>
        </w:rPr>
        <w:t>New Zealand.</w:t>
      </w:r>
    </w:p>
    <w:p w14:paraId="3C7BDB1D"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68619621" wp14:editId="02C96DB9">
            <wp:extent cx="4399915" cy="25412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9915" cy="2541270"/>
                    </a:xfrm>
                    <a:prstGeom prst="rect">
                      <a:avLst/>
                    </a:prstGeom>
                    <a:noFill/>
                    <a:ln>
                      <a:noFill/>
                    </a:ln>
                  </pic:spPr>
                </pic:pic>
              </a:graphicData>
            </a:graphic>
          </wp:inline>
        </w:drawing>
      </w:r>
    </w:p>
    <w:p w14:paraId="7691B2E9"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Next, set the keyboard to </w:t>
      </w:r>
      <w:r w:rsidRPr="00AC57AC">
        <w:rPr>
          <w:rFonts w:ascii="Arial" w:hAnsi="Arial" w:cs="Arial"/>
          <w:b/>
          <w:bCs/>
          <w:color w:val="111111"/>
          <w:sz w:val="24"/>
          <w:lang w:eastAsia="en-NZ"/>
        </w:rPr>
        <w:t>United States-International </w:t>
      </w:r>
      <w:r w:rsidRPr="00AC57AC">
        <w:rPr>
          <w:rFonts w:ascii="Arial" w:hAnsi="Arial" w:cs="Arial"/>
          <w:color w:val="111111"/>
          <w:sz w:val="24"/>
          <w:lang w:eastAsia="en-NZ"/>
        </w:rPr>
        <w:t>and press</w:t>
      </w:r>
      <w:r w:rsidRPr="00AC57AC">
        <w:rPr>
          <w:rFonts w:ascii="Arial" w:hAnsi="Arial" w:cs="Arial"/>
          <w:b/>
          <w:bCs/>
          <w:color w:val="111111"/>
          <w:sz w:val="24"/>
          <w:lang w:eastAsia="en-NZ"/>
        </w:rPr>
        <w:t> Yes</w:t>
      </w:r>
    </w:p>
    <w:p w14:paraId="4E898A82"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lastRenderedPageBreak/>
        <w:drawing>
          <wp:inline distT="0" distB="0" distL="0" distR="0" wp14:anchorId="0482FDBF" wp14:editId="304D29F5">
            <wp:extent cx="4393565" cy="25177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3565" cy="2517775"/>
                    </a:xfrm>
                    <a:prstGeom prst="rect">
                      <a:avLst/>
                    </a:prstGeom>
                    <a:noFill/>
                    <a:ln>
                      <a:noFill/>
                    </a:ln>
                  </pic:spPr>
                </pic:pic>
              </a:graphicData>
            </a:graphic>
          </wp:inline>
        </w:drawing>
      </w:r>
    </w:p>
    <w:p w14:paraId="0D936C6E"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When asked to add a second keyboard layout, select </w:t>
      </w:r>
      <w:r w:rsidRPr="00AC57AC">
        <w:rPr>
          <w:rFonts w:ascii="Arial" w:hAnsi="Arial" w:cs="Arial"/>
          <w:b/>
          <w:bCs/>
          <w:color w:val="111111"/>
          <w:sz w:val="24"/>
          <w:lang w:eastAsia="en-NZ"/>
        </w:rPr>
        <w:t>Skip</w:t>
      </w:r>
    </w:p>
    <w:p w14:paraId="6BB36B36"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1B4F74DD" wp14:editId="5242F6D9">
            <wp:extent cx="4399915" cy="24758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9915" cy="2475865"/>
                    </a:xfrm>
                    <a:prstGeom prst="rect">
                      <a:avLst/>
                    </a:prstGeom>
                    <a:noFill/>
                    <a:ln>
                      <a:noFill/>
                    </a:ln>
                  </pic:spPr>
                </pic:pic>
              </a:graphicData>
            </a:graphic>
          </wp:inline>
        </w:drawing>
      </w:r>
    </w:p>
    <w:p w14:paraId="5D24D9BF"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The system will then continue to install software.  It may reboot at this time.</w:t>
      </w:r>
    </w:p>
    <w:p w14:paraId="69C25A36"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6E04B9A2" wp14:editId="4652796E">
            <wp:extent cx="4370070" cy="251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0070" cy="2517775"/>
                    </a:xfrm>
                    <a:prstGeom prst="rect">
                      <a:avLst/>
                    </a:prstGeom>
                    <a:noFill/>
                    <a:ln>
                      <a:noFill/>
                    </a:ln>
                  </pic:spPr>
                </pic:pic>
              </a:graphicData>
            </a:graphic>
          </wp:inline>
        </w:drawing>
      </w:r>
    </w:p>
    <w:p w14:paraId="600BC40C"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lastRenderedPageBreak/>
        <w:t>If you get prompted to connect to a network, do </w:t>
      </w:r>
      <w:r w:rsidRPr="00AC57AC">
        <w:rPr>
          <w:rFonts w:ascii="Arial" w:hAnsi="Arial" w:cs="Arial"/>
          <w:b/>
          <w:bCs/>
          <w:color w:val="111111"/>
          <w:sz w:val="24"/>
          <w:lang w:eastAsia="en-NZ"/>
        </w:rPr>
        <w:t>not</w:t>
      </w:r>
      <w:r w:rsidRPr="00AC57AC">
        <w:rPr>
          <w:rFonts w:ascii="Arial" w:hAnsi="Arial" w:cs="Arial"/>
          <w:color w:val="111111"/>
          <w:sz w:val="24"/>
          <w:lang w:eastAsia="en-NZ"/>
        </w:rPr>
        <w:t xml:space="preserve"> select </w:t>
      </w:r>
      <w:proofErr w:type="spellStart"/>
      <w:r w:rsidRPr="00AC57AC">
        <w:rPr>
          <w:rFonts w:ascii="Arial" w:hAnsi="Arial" w:cs="Arial"/>
          <w:color w:val="111111"/>
          <w:sz w:val="24"/>
          <w:lang w:eastAsia="en-NZ"/>
        </w:rPr>
        <w:t>wifi</w:t>
      </w:r>
      <w:proofErr w:type="spellEnd"/>
      <w:r w:rsidRPr="00AC57AC">
        <w:rPr>
          <w:rFonts w:ascii="Arial" w:hAnsi="Arial" w:cs="Arial"/>
          <w:color w:val="111111"/>
          <w:sz w:val="24"/>
          <w:lang w:eastAsia="en-NZ"/>
        </w:rPr>
        <w:t>.  Instead, make sure the </w:t>
      </w:r>
      <w:r w:rsidRPr="00AC57AC">
        <w:rPr>
          <w:rFonts w:ascii="Arial" w:hAnsi="Arial" w:cs="Arial"/>
          <w:b/>
          <w:bCs/>
          <w:color w:val="111111"/>
          <w:sz w:val="24"/>
          <w:lang w:eastAsia="en-NZ"/>
        </w:rPr>
        <w:t>wired</w:t>
      </w:r>
      <w:r w:rsidRPr="00AC57AC">
        <w:rPr>
          <w:rFonts w:ascii="Arial" w:hAnsi="Arial" w:cs="Arial"/>
          <w:color w:val="111111"/>
          <w:sz w:val="24"/>
          <w:lang w:eastAsia="en-NZ"/>
        </w:rPr>
        <w:t> network </w:t>
      </w:r>
      <w:r w:rsidRPr="00AC57AC">
        <w:rPr>
          <w:rFonts w:ascii="Arial" w:hAnsi="Arial" w:cs="Arial"/>
          <w:b/>
          <w:bCs/>
          <w:color w:val="111111"/>
          <w:sz w:val="24"/>
          <w:lang w:eastAsia="en-NZ"/>
        </w:rPr>
        <w:t>wisetrust-int.co.nz</w:t>
      </w:r>
      <w:r w:rsidRPr="00AC57AC">
        <w:rPr>
          <w:rFonts w:ascii="Arial" w:hAnsi="Arial" w:cs="Arial"/>
          <w:color w:val="111111"/>
          <w:sz w:val="24"/>
          <w:lang w:eastAsia="en-NZ"/>
        </w:rPr>
        <w:t> is showing and press Next</w:t>
      </w:r>
    </w:p>
    <w:p w14:paraId="3E6CF8EB"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color w:val="111111"/>
          <w:sz w:val="24"/>
          <w:lang w:eastAsia="en-NZ"/>
        </w:rPr>
        <w:t> </w:t>
      </w:r>
      <w:r w:rsidRPr="00AC57AC">
        <w:rPr>
          <w:rFonts w:ascii="Arial" w:hAnsi="Arial" w:cs="Arial"/>
          <w:noProof/>
          <w:color w:val="111111"/>
          <w:sz w:val="24"/>
          <w:lang w:eastAsia="en-NZ"/>
        </w:rPr>
        <w:drawing>
          <wp:inline distT="0" distB="0" distL="0" distR="0" wp14:anchorId="65095B48" wp14:editId="32FFCFB2">
            <wp:extent cx="3307080" cy="7067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080" cy="706755"/>
                    </a:xfrm>
                    <a:prstGeom prst="rect">
                      <a:avLst/>
                    </a:prstGeom>
                    <a:noFill/>
                    <a:ln>
                      <a:noFill/>
                    </a:ln>
                  </pic:spPr>
                </pic:pic>
              </a:graphicData>
            </a:graphic>
          </wp:inline>
        </w:drawing>
      </w:r>
    </w:p>
    <w:p w14:paraId="7596332C"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1ACFA0C8" wp14:editId="2A57C637">
            <wp:extent cx="4393565" cy="25355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3565" cy="2535555"/>
                    </a:xfrm>
                    <a:prstGeom prst="rect">
                      <a:avLst/>
                    </a:prstGeom>
                    <a:noFill/>
                    <a:ln>
                      <a:noFill/>
                    </a:ln>
                  </pic:spPr>
                </pic:pic>
              </a:graphicData>
            </a:graphic>
          </wp:inline>
        </w:drawing>
      </w:r>
    </w:p>
    <w:p w14:paraId="1E361D17"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At the Welcome to Wise Group! screen, enter your </w:t>
      </w:r>
      <w:r w:rsidRPr="00AC57AC">
        <w:rPr>
          <w:rFonts w:ascii="Arial" w:hAnsi="Arial" w:cs="Arial"/>
          <w:b/>
          <w:bCs/>
          <w:color w:val="111111"/>
          <w:sz w:val="24"/>
          <w:lang w:eastAsia="en-NZ"/>
        </w:rPr>
        <w:t>email address.</w:t>
      </w:r>
    </w:p>
    <w:p w14:paraId="1D06C9CF"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045BF03E" wp14:editId="561C4035">
            <wp:extent cx="4370070" cy="2505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0070" cy="2505710"/>
                    </a:xfrm>
                    <a:prstGeom prst="rect">
                      <a:avLst/>
                    </a:prstGeom>
                    <a:noFill/>
                    <a:ln>
                      <a:noFill/>
                    </a:ln>
                  </pic:spPr>
                </pic:pic>
              </a:graphicData>
            </a:graphic>
          </wp:inline>
        </w:drawing>
      </w:r>
    </w:p>
    <w:p w14:paraId="59FEFDA3" w14:textId="77777777" w:rsidR="005A175E" w:rsidRDefault="005A175E" w:rsidP="00AC57AC">
      <w:pPr>
        <w:shd w:val="clear" w:color="auto" w:fill="FFFFFF"/>
        <w:spacing w:before="100" w:beforeAutospacing="1" w:after="100" w:afterAutospacing="1"/>
        <w:rPr>
          <w:rFonts w:ascii="Arial" w:hAnsi="Arial" w:cs="Arial"/>
          <w:color w:val="111111"/>
          <w:sz w:val="24"/>
          <w:lang w:eastAsia="en-NZ"/>
        </w:rPr>
      </w:pPr>
    </w:p>
    <w:p w14:paraId="2F46620F" w14:textId="77777777" w:rsidR="005A175E" w:rsidRDefault="005A175E" w:rsidP="00AC57AC">
      <w:pPr>
        <w:shd w:val="clear" w:color="auto" w:fill="FFFFFF"/>
        <w:spacing w:before="100" w:beforeAutospacing="1" w:after="100" w:afterAutospacing="1"/>
        <w:rPr>
          <w:rFonts w:ascii="Arial" w:hAnsi="Arial" w:cs="Arial"/>
          <w:color w:val="111111"/>
          <w:sz w:val="24"/>
          <w:lang w:eastAsia="en-NZ"/>
        </w:rPr>
      </w:pPr>
    </w:p>
    <w:p w14:paraId="5CDBF29A" w14:textId="77777777" w:rsidR="005A175E" w:rsidRDefault="005A175E" w:rsidP="00AC57AC">
      <w:pPr>
        <w:shd w:val="clear" w:color="auto" w:fill="FFFFFF"/>
        <w:spacing w:before="100" w:beforeAutospacing="1" w:after="100" w:afterAutospacing="1"/>
        <w:rPr>
          <w:rFonts w:ascii="Arial" w:hAnsi="Arial" w:cs="Arial"/>
          <w:color w:val="111111"/>
          <w:sz w:val="24"/>
          <w:lang w:eastAsia="en-NZ"/>
        </w:rPr>
      </w:pPr>
    </w:p>
    <w:p w14:paraId="2553A519" w14:textId="77777777" w:rsidR="005A175E" w:rsidRDefault="005A175E" w:rsidP="00AC57AC">
      <w:pPr>
        <w:shd w:val="clear" w:color="auto" w:fill="FFFFFF"/>
        <w:spacing w:before="100" w:beforeAutospacing="1" w:after="100" w:afterAutospacing="1"/>
        <w:rPr>
          <w:rFonts w:ascii="Arial" w:hAnsi="Arial" w:cs="Arial"/>
          <w:color w:val="111111"/>
          <w:sz w:val="24"/>
          <w:lang w:eastAsia="en-NZ"/>
        </w:rPr>
      </w:pPr>
    </w:p>
    <w:p w14:paraId="0E7654BE" w14:textId="77777777" w:rsidR="005A175E" w:rsidRDefault="005A175E" w:rsidP="00AC57AC">
      <w:pPr>
        <w:shd w:val="clear" w:color="auto" w:fill="FFFFFF"/>
        <w:spacing w:before="100" w:beforeAutospacing="1" w:after="100" w:afterAutospacing="1"/>
        <w:rPr>
          <w:rFonts w:ascii="Arial" w:hAnsi="Arial" w:cs="Arial"/>
          <w:color w:val="111111"/>
          <w:sz w:val="24"/>
          <w:lang w:eastAsia="en-NZ"/>
        </w:rPr>
      </w:pPr>
    </w:p>
    <w:p w14:paraId="2878C47F" w14:textId="4FBA68D2"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lastRenderedPageBreak/>
        <w:t>The computer will then continue doing setup in the background.</w:t>
      </w:r>
      <w:r w:rsidR="005A175E">
        <w:rPr>
          <w:rFonts w:ascii="Arial" w:hAnsi="Arial" w:cs="Arial"/>
          <w:color w:val="111111"/>
          <w:sz w:val="24"/>
          <w:lang w:eastAsia="en-NZ"/>
        </w:rPr>
        <w:t xml:space="preserve">  Time to get a cuppa, this could take up to 20 minutes.  If you see an </w:t>
      </w:r>
      <w:r w:rsidR="005A175E" w:rsidRPr="005A175E">
        <w:rPr>
          <w:rFonts w:ascii="Arial" w:hAnsi="Arial" w:cs="Arial"/>
          <w:b/>
          <w:bCs/>
          <w:color w:val="111111"/>
          <w:sz w:val="24"/>
          <w:lang w:eastAsia="en-NZ"/>
        </w:rPr>
        <w:t>error</w:t>
      </w:r>
      <w:r w:rsidR="005A175E">
        <w:rPr>
          <w:rFonts w:ascii="Arial" w:hAnsi="Arial" w:cs="Arial"/>
          <w:color w:val="111111"/>
          <w:sz w:val="24"/>
          <w:lang w:eastAsia="en-NZ"/>
        </w:rPr>
        <w:t xml:space="preserve"> here, you can press the “</w:t>
      </w:r>
      <w:r w:rsidR="005A175E" w:rsidRPr="005A175E">
        <w:rPr>
          <w:rFonts w:ascii="Arial" w:hAnsi="Arial" w:cs="Arial"/>
          <w:b/>
          <w:bCs/>
          <w:color w:val="111111"/>
          <w:sz w:val="24"/>
          <w:lang w:eastAsia="en-NZ"/>
        </w:rPr>
        <w:t>Try Again</w:t>
      </w:r>
      <w:r w:rsidR="005A175E">
        <w:rPr>
          <w:rFonts w:ascii="Arial" w:hAnsi="Arial" w:cs="Arial"/>
          <w:color w:val="111111"/>
          <w:sz w:val="24"/>
          <w:lang w:eastAsia="en-NZ"/>
        </w:rPr>
        <w:t>” button.</w:t>
      </w:r>
    </w:p>
    <w:p w14:paraId="3C16FBC0"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14D80840" wp14:editId="3EC12E4E">
            <wp:extent cx="4352290" cy="2517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2290" cy="2517775"/>
                    </a:xfrm>
                    <a:prstGeom prst="rect">
                      <a:avLst/>
                    </a:prstGeom>
                    <a:noFill/>
                    <a:ln>
                      <a:noFill/>
                    </a:ln>
                  </pic:spPr>
                </pic:pic>
              </a:graphicData>
            </a:graphic>
          </wp:inline>
        </w:drawing>
      </w:r>
    </w:p>
    <w:p w14:paraId="58C4D6C1"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When you see the Microsoft sign in screen, enter your </w:t>
      </w:r>
      <w:r w:rsidRPr="00AC57AC">
        <w:rPr>
          <w:rFonts w:ascii="Arial" w:hAnsi="Arial" w:cs="Arial"/>
          <w:b/>
          <w:bCs/>
          <w:color w:val="111111"/>
          <w:sz w:val="24"/>
          <w:lang w:eastAsia="en-NZ"/>
        </w:rPr>
        <w:t>email address.</w:t>
      </w:r>
    </w:p>
    <w:p w14:paraId="126F9A6F"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b/>
          <w:bCs/>
          <w:noProof/>
          <w:color w:val="111111"/>
          <w:sz w:val="24"/>
          <w:lang w:eastAsia="en-NZ"/>
        </w:rPr>
        <w:drawing>
          <wp:inline distT="0" distB="0" distL="0" distR="0" wp14:anchorId="141A42E0" wp14:editId="4E844B5D">
            <wp:extent cx="4393565" cy="28797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3565" cy="2879725"/>
                    </a:xfrm>
                    <a:prstGeom prst="rect">
                      <a:avLst/>
                    </a:prstGeom>
                    <a:noFill/>
                    <a:ln>
                      <a:noFill/>
                    </a:ln>
                  </pic:spPr>
                </pic:pic>
              </a:graphicData>
            </a:graphic>
          </wp:inline>
        </w:drawing>
      </w:r>
    </w:p>
    <w:p w14:paraId="5E845283"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You will then be brought to a Wise Group branded page to enter your </w:t>
      </w:r>
      <w:r w:rsidRPr="00AC57AC">
        <w:rPr>
          <w:rFonts w:ascii="Arial" w:hAnsi="Arial" w:cs="Arial"/>
          <w:b/>
          <w:bCs/>
          <w:color w:val="111111"/>
          <w:sz w:val="24"/>
          <w:lang w:eastAsia="en-NZ"/>
        </w:rPr>
        <w:t>password.</w:t>
      </w:r>
    </w:p>
    <w:p w14:paraId="155E62A7"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b/>
          <w:bCs/>
          <w:noProof/>
          <w:color w:val="111111"/>
          <w:sz w:val="24"/>
          <w:lang w:eastAsia="en-NZ"/>
        </w:rPr>
        <w:lastRenderedPageBreak/>
        <w:drawing>
          <wp:inline distT="0" distB="0" distL="0" distR="0" wp14:anchorId="444C0D45" wp14:editId="34A5EBC8">
            <wp:extent cx="4382135" cy="251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2135" cy="2517775"/>
                    </a:xfrm>
                    <a:prstGeom prst="rect">
                      <a:avLst/>
                    </a:prstGeom>
                    <a:noFill/>
                    <a:ln>
                      <a:noFill/>
                    </a:ln>
                  </pic:spPr>
                </pic:pic>
              </a:graphicData>
            </a:graphic>
          </wp:inline>
        </w:drawing>
      </w:r>
    </w:p>
    <w:p w14:paraId="60FB6C32"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When prompted to “Use this account everywhere on your device,” ensure the </w:t>
      </w:r>
      <w:r w:rsidRPr="00AC57AC">
        <w:rPr>
          <w:rFonts w:ascii="Arial" w:hAnsi="Arial" w:cs="Arial"/>
          <w:b/>
          <w:bCs/>
          <w:color w:val="111111"/>
          <w:sz w:val="24"/>
          <w:lang w:eastAsia="en-NZ"/>
        </w:rPr>
        <w:t>Allow</w:t>
      </w:r>
      <w:r w:rsidRPr="00AC57AC">
        <w:rPr>
          <w:rFonts w:ascii="Arial" w:hAnsi="Arial" w:cs="Arial"/>
          <w:color w:val="111111"/>
          <w:sz w:val="24"/>
          <w:lang w:eastAsia="en-NZ"/>
        </w:rPr>
        <w:t> my organization to manage my device </w:t>
      </w:r>
      <w:r w:rsidRPr="00AC57AC">
        <w:rPr>
          <w:rFonts w:ascii="Arial" w:hAnsi="Arial" w:cs="Arial"/>
          <w:b/>
          <w:bCs/>
          <w:color w:val="111111"/>
          <w:sz w:val="24"/>
          <w:lang w:eastAsia="en-NZ"/>
        </w:rPr>
        <w:t>is</w:t>
      </w:r>
      <w:r w:rsidRPr="00AC57AC">
        <w:rPr>
          <w:rFonts w:ascii="Arial" w:hAnsi="Arial" w:cs="Arial"/>
          <w:color w:val="111111"/>
          <w:sz w:val="24"/>
          <w:lang w:eastAsia="en-NZ"/>
        </w:rPr>
        <w:t> checked, then press </w:t>
      </w:r>
      <w:r w:rsidRPr="00AC57AC">
        <w:rPr>
          <w:rFonts w:ascii="Arial" w:hAnsi="Arial" w:cs="Arial"/>
          <w:b/>
          <w:bCs/>
          <w:color w:val="111111"/>
          <w:sz w:val="24"/>
          <w:lang w:eastAsia="en-NZ"/>
        </w:rPr>
        <w:t>Yes.</w:t>
      </w:r>
    </w:p>
    <w:p w14:paraId="2872979A"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drawing>
          <wp:inline distT="0" distB="0" distL="0" distR="0" wp14:anchorId="5C5317B8" wp14:editId="7AC1D34B">
            <wp:extent cx="4370070" cy="2980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0070" cy="2980690"/>
                    </a:xfrm>
                    <a:prstGeom prst="rect">
                      <a:avLst/>
                    </a:prstGeom>
                    <a:noFill/>
                    <a:ln>
                      <a:noFill/>
                    </a:ln>
                  </pic:spPr>
                </pic:pic>
              </a:graphicData>
            </a:graphic>
          </wp:inline>
        </w:drawing>
      </w:r>
    </w:p>
    <w:p w14:paraId="4F2EB5D4"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The initial setup will now be complete.  You can then login with your normal username and password to sign into the computer.  The first time you login, the computer will take a few more moments to setup your profile on the machine.</w:t>
      </w:r>
    </w:p>
    <w:p w14:paraId="4E025969" w14:textId="77777777"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noProof/>
          <w:color w:val="111111"/>
          <w:sz w:val="24"/>
          <w:lang w:eastAsia="en-NZ"/>
        </w:rPr>
        <w:lastRenderedPageBreak/>
        <w:drawing>
          <wp:inline distT="0" distB="0" distL="0" distR="0" wp14:anchorId="78D3E233" wp14:editId="7399A567">
            <wp:extent cx="4382135" cy="2867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2135" cy="2867660"/>
                    </a:xfrm>
                    <a:prstGeom prst="rect">
                      <a:avLst/>
                    </a:prstGeom>
                    <a:noFill/>
                    <a:ln>
                      <a:noFill/>
                    </a:ln>
                  </pic:spPr>
                </pic:pic>
              </a:graphicData>
            </a:graphic>
          </wp:inline>
        </w:drawing>
      </w:r>
    </w:p>
    <w:p w14:paraId="4B2CF15A" w14:textId="64F7A3F1" w:rsidR="00AC57AC" w:rsidRDefault="00AC57AC" w:rsidP="00AC57AC">
      <w:pPr>
        <w:shd w:val="clear" w:color="auto" w:fill="FFFFFF"/>
        <w:spacing w:before="100" w:beforeAutospacing="1" w:after="100" w:afterAutospacing="1"/>
        <w:rPr>
          <w:rFonts w:ascii="Arial" w:hAnsi="Arial" w:cs="Arial"/>
          <w:color w:val="111111"/>
          <w:sz w:val="24"/>
          <w:lang w:eastAsia="en-NZ"/>
        </w:rPr>
      </w:pPr>
      <w:r w:rsidRPr="00AC57AC">
        <w:rPr>
          <w:rFonts w:ascii="Arial" w:hAnsi="Arial" w:cs="Arial"/>
          <w:color w:val="111111"/>
          <w:sz w:val="24"/>
          <w:lang w:eastAsia="en-NZ"/>
        </w:rPr>
        <w:t>Once you've finished signing into Windows, it's a Good Idea (TM) to </w:t>
      </w:r>
      <w:r w:rsidRPr="00AC57AC">
        <w:rPr>
          <w:rFonts w:ascii="Arial" w:hAnsi="Arial" w:cs="Arial"/>
          <w:b/>
          <w:bCs/>
          <w:color w:val="111111"/>
          <w:sz w:val="24"/>
          <w:lang w:eastAsia="en-NZ"/>
        </w:rPr>
        <w:t>restart</w:t>
      </w:r>
      <w:r w:rsidRPr="00AC57AC">
        <w:rPr>
          <w:rFonts w:ascii="Arial" w:hAnsi="Arial" w:cs="Arial"/>
          <w:color w:val="111111"/>
          <w:sz w:val="24"/>
          <w:lang w:eastAsia="en-NZ"/>
        </w:rPr>
        <w:t xml:space="preserve"> the machine to allow final setup of the machine. There will still be a few things setting up in the background, so give it </w:t>
      </w:r>
      <w:r>
        <w:rPr>
          <w:rFonts w:ascii="Arial" w:hAnsi="Arial" w:cs="Arial"/>
          <w:color w:val="111111"/>
          <w:sz w:val="24"/>
          <w:lang w:eastAsia="en-NZ"/>
        </w:rPr>
        <w:t>10</w:t>
      </w:r>
      <w:r w:rsidRPr="00AC57AC">
        <w:rPr>
          <w:rFonts w:ascii="Arial" w:hAnsi="Arial" w:cs="Arial"/>
          <w:color w:val="111111"/>
          <w:sz w:val="24"/>
          <w:lang w:eastAsia="en-NZ"/>
        </w:rPr>
        <w:t xml:space="preserve"> minutes to settle into its new home, then give it the old IT turn it off and back on again.   Ta-Da!  Enjoy!</w:t>
      </w:r>
    </w:p>
    <w:p w14:paraId="0B595402" w14:textId="77777777" w:rsidR="00AC57AC" w:rsidRPr="00AC57AC" w:rsidRDefault="00AC57AC" w:rsidP="00AC57AC">
      <w:pPr>
        <w:shd w:val="clear" w:color="auto" w:fill="FFFFFF"/>
        <w:spacing w:before="100" w:beforeAutospacing="1" w:after="100" w:afterAutospacing="1"/>
        <w:rPr>
          <w:rFonts w:ascii="Arial" w:hAnsi="Arial" w:cs="Arial"/>
          <w:color w:val="111111"/>
          <w:sz w:val="24"/>
          <w:lang w:eastAsia="en-NZ"/>
        </w:rPr>
      </w:pPr>
    </w:p>
    <w:p w14:paraId="1633EC3B" w14:textId="094F8B2A" w:rsidR="00AC57AC" w:rsidRPr="00AC57AC" w:rsidRDefault="00AC57AC" w:rsidP="00AC57AC">
      <w:pPr>
        <w:shd w:val="clear" w:color="auto" w:fill="FFFFFF"/>
        <w:spacing w:before="100" w:beforeAutospacing="1" w:after="100" w:afterAutospacing="1"/>
        <w:jc w:val="center"/>
        <w:rPr>
          <w:rFonts w:ascii="Arial" w:hAnsi="Arial" w:cs="Arial"/>
          <w:color w:val="111111"/>
          <w:sz w:val="24"/>
          <w:lang w:eastAsia="en-NZ"/>
        </w:rPr>
      </w:pPr>
      <w:r w:rsidRPr="00AC57AC">
        <w:rPr>
          <w:rFonts w:ascii="Arial" w:hAnsi="Arial" w:cs="Arial"/>
          <w:color w:val="111111"/>
          <w:sz w:val="24"/>
          <w:lang w:eastAsia="en-NZ"/>
        </w:rPr>
        <w:t> </w:t>
      </w:r>
      <w:r w:rsidR="005A175E">
        <w:rPr>
          <w:rFonts w:ascii="Arial" w:hAnsi="Arial" w:cs="Arial"/>
          <w:noProof/>
          <w:color w:val="111111"/>
          <w:sz w:val="24"/>
          <w:lang w:eastAsia="en-NZ"/>
        </w:rPr>
        <w:drawing>
          <wp:inline distT="0" distB="0" distL="0" distR="0" wp14:anchorId="4E3D753A" wp14:editId="025EC8F2">
            <wp:extent cx="1561465" cy="19831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1465" cy="1983105"/>
                    </a:xfrm>
                    <a:prstGeom prst="rect">
                      <a:avLst/>
                    </a:prstGeom>
                    <a:noFill/>
                    <a:ln>
                      <a:noFill/>
                    </a:ln>
                  </pic:spPr>
                </pic:pic>
              </a:graphicData>
            </a:graphic>
          </wp:inline>
        </w:drawing>
      </w:r>
    </w:p>
    <w:p w14:paraId="60FA4170" w14:textId="77777777" w:rsidR="00C035DA" w:rsidRPr="00CE3310" w:rsidRDefault="00C035DA" w:rsidP="00CA6442"/>
    <w:sectPr w:rsidR="00C035DA" w:rsidRPr="00CE3310" w:rsidSect="004A2A94">
      <w:footerReference w:type="default" r:id="rId27"/>
      <w:footerReference w:type="first" r:id="rId28"/>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BB4E" w14:textId="77777777" w:rsidR="00AC57AC" w:rsidRDefault="00AC57AC">
      <w:r>
        <w:separator/>
      </w:r>
    </w:p>
  </w:endnote>
  <w:endnote w:type="continuationSeparator" w:id="0">
    <w:p w14:paraId="74F980C4" w14:textId="77777777" w:rsidR="00AC57AC" w:rsidRDefault="00AC5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03E0" w14:textId="77777777" w:rsidR="00563A83" w:rsidRDefault="00FB26ED">
    <w:pPr>
      <w:pStyle w:val="Footer"/>
    </w:pPr>
    <w:r>
      <w:rPr>
        <w:noProof/>
        <w:lang w:eastAsia="en-NZ"/>
      </w:rPr>
      <w:drawing>
        <wp:anchor distT="0" distB="0" distL="114300" distR="114300" simplePos="0" relativeHeight="251657216" behindDoc="1" locked="0" layoutInCell="1" allowOverlap="1" wp14:anchorId="4343E7ED" wp14:editId="1F25445E">
          <wp:simplePos x="0" y="0"/>
          <wp:positionH relativeFrom="page">
            <wp:align>right</wp:align>
          </wp:positionH>
          <wp:positionV relativeFrom="page">
            <wp:align>bottom</wp:align>
          </wp:positionV>
          <wp:extent cx="3238500" cy="1409700"/>
          <wp:effectExtent l="0" t="0" r="0" b="0"/>
          <wp:wrapNone/>
          <wp:docPr id="10" name="Picture 10" descr="templateB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ateB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1409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DAC8" w14:textId="77777777" w:rsidR="00563A83" w:rsidRDefault="00FB26ED">
    <w:pPr>
      <w:pStyle w:val="Footer"/>
    </w:pPr>
    <w:r>
      <w:rPr>
        <w:noProof/>
        <w:lang w:eastAsia="en-NZ"/>
      </w:rPr>
      <w:drawing>
        <wp:anchor distT="0" distB="0" distL="114300" distR="114300" simplePos="0" relativeHeight="251658240" behindDoc="1" locked="0" layoutInCell="1" allowOverlap="1" wp14:anchorId="73BC98BF" wp14:editId="253CC5FC">
          <wp:simplePos x="0" y="0"/>
          <wp:positionH relativeFrom="page">
            <wp:align>center</wp:align>
          </wp:positionH>
          <wp:positionV relativeFrom="page">
            <wp:align>center</wp:align>
          </wp:positionV>
          <wp:extent cx="7534910" cy="10659110"/>
          <wp:effectExtent l="0" t="0" r="8890" b="8890"/>
          <wp:wrapNone/>
          <wp:docPr id="11" name="Picture 11" descr="template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mplateB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910" cy="106591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00795" w14:textId="77777777" w:rsidR="00AC57AC" w:rsidRDefault="00AC57AC">
      <w:r>
        <w:separator/>
      </w:r>
    </w:p>
  </w:footnote>
  <w:footnote w:type="continuationSeparator" w:id="0">
    <w:p w14:paraId="5EC327BD" w14:textId="77777777" w:rsidR="00AC57AC" w:rsidRDefault="00AC57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080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7AC"/>
    <w:rsid w:val="00012814"/>
    <w:rsid w:val="001C0A22"/>
    <w:rsid w:val="001D2797"/>
    <w:rsid w:val="002242B3"/>
    <w:rsid w:val="00232CF3"/>
    <w:rsid w:val="002D4871"/>
    <w:rsid w:val="003C73B9"/>
    <w:rsid w:val="003D3ACF"/>
    <w:rsid w:val="003F19C4"/>
    <w:rsid w:val="00454AE1"/>
    <w:rsid w:val="004A2A94"/>
    <w:rsid w:val="004F489D"/>
    <w:rsid w:val="00563A83"/>
    <w:rsid w:val="005A175E"/>
    <w:rsid w:val="005C4BBA"/>
    <w:rsid w:val="005E720A"/>
    <w:rsid w:val="006A29CE"/>
    <w:rsid w:val="00701750"/>
    <w:rsid w:val="00704A60"/>
    <w:rsid w:val="0074251D"/>
    <w:rsid w:val="007B3B55"/>
    <w:rsid w:val="008A158E"/>
    <w:rsid w:val="00AC57AC"/>
    <w:rsid w:val="00B44691"/>
    <w:rsid w:val="00B76AD4"/>
    <w:rsid w:val="00C035DA"/>
    <w:rsid w:val="00C67B14"/>
    <w:rsid w:val="00C738B4"/>
    <w:rsid w:val="00CA6442"/>
    <w:rsid w:val="00CE3310"/>
    <w:rsid w:val="00CE6DBE"/>
    <w:rsid w:val="00DC6215"/>
    <w:rsid w:val="00DD7753"/>
    <w:rsid w:val="00ED490F"/>
    <w:rsid w:val="00EF3B05"/>
    <w:rsid w:val="00F23B26"/>
    <w:rsid w:val="00FB26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809e"/>
    </o:shapedefaults>
    <o:shapelayout v:ext="edit">
      <o:idmap v:ext="edit" data="1"/>
    </o:shapelayout>
  </w:shapeDefaults>
  <w:decimalSymbol w:val="."/>
  <w:listSeparator w:val=","/>
  <w14:docId w14:val="0FCA1921"/>
  <w15:docId w15:val="{1A2245D9-98F0-4872-94AC-B9BDF172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B26ED"/>
    <w:rPr>
      <w:rFonts w:ascii="Segoe UI" w:hAnsi="Segoe UI"/>
      <w:szCs w:val="24"/>
      <w:lang w:eastAsia="en-US"/>
    </w:rPr>
  </w:style>
  <w:style w:type="paragraph" w:styleId="Heading1">
    <w:name w:val="heading 1"/>
    <w:basedOn w:val="Normal"/>
    <w:next w:val="Normal"/>
    <w:link w:val="Heading1Char"/>
    <w:uiPriority w:val="9"/>
    <w:qFormat/>
    <w:rsid w:val="00CE6DB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3D3AC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E6DB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720A"/>
    <w:pPr>
      <w:tabs>
        <w:tab w:val="center" w:pos="4153"/>
        <w:tab w:val="right" w:pos="8306"/>
      </w:tabs>
    </w:pPr>
  </w:style>
  <w:style w:type="paragraph" w:styleId="Footer">
    <w:name w:val="footer"/>
    <w:basedOn w:val="Normal"/>
    <w:rsid w:val="005E720A"/>
    <w:pPr>
      <w:tabs>
        <w:tab w:val="center" w:pos="4153"/>
        <w:tab w:val="right" w:pos="8306"/>
      </w:tabs>
    </w:pPr>
  </w:style>
  <w:style w:type="paragraph" w:customStyle="1" w:styleId="Heading">
    <w:name w:val="Heading"/>
    <w:basedOn w:val="Heading1"/>
    <w:next w:val="Normal"/>
    <w:link w:val="HeadingChar"/>
    <w:qFormat/>
    <w:rsid w:val="00FB26ED"/>
    <w:pPr>
      <w:keepLines/>
      <w:autoSpaceDE w:val="0"/>
      <w:autoSpaceDN w:val="0"/>
      <w:adjustRightInd w:val="0"/>
      <w:spacing w:before="120" w:after="40"/>
    </w:pPr>
    <w:rPr>
      <w:rFonts w:ascii="Segoe UI" w:hAnsi="Segoe UI" w:cs="Segoe UI"/>
      <w:bCs w:val="0"/>
      <w:color w:val="13809D"/>
      <w:kern w:val="0"/>
      <w:sz w:val="40"/>
      <w:szCs w:val="36"/>
      <w:lang w:val="en-US"/>
    </w:rPr>
  </w:style>
  <w:style w:type="character" w:customStyle="1" w:styleId="HeadingChar">
    <w:name w:val="Heading Char"/>
    <w:link w:val="Heading"/>
    <w:rsid w:val="00FB26ED"/>
    <w:rPr>
      <w:rFonts w:ascii="Segoe UI" w:hAnsi="Segoe UI" w:cs="Segoe UI"/>
      <w:b/>
      <w:color w:val="13809D"/>
      <w:sz w:val="40"/>
      <w:szCs w:val="36"/>
      <w:lang w:val="en-US" w:eastAsia="en-US"/>
    </w:rPr>
  </w:style>
  <w:style w:type="character" w:customStyle="1" w:styleId="Heading1Char">
    <w:name w:val="Heading 1 Char"/>
    <w:link w:val="Heading1"/>
    <w:uiPriority w:val="9"/>
    <w:rsid w:val="00CE6DBE"/>
    <w:rPr>
      <w:rFonts w:ascii="Cambria" w:eastAsia="Times New Roman" w:hAnsi="Cambria" w:cs="Times New Roman"/>
      <w:b/>
      <w:bCs/>
      <w:kern w:val="32"/>
      <w:sz w:val="32"/>
      <w:szCs w:val="32"/>
      <w:lang w:eastAsia="en-US"/>
    </w:rPr>
  </w:style>
  <w:style w:type="paragraph" w:customStyle="1" w:styleId="SmallSubHeading">
    <w:name w:val="Small Sub Heading"/>
    <w:basedOn w:val="Heading3"/>
    <w:next w:val="Normal"/>
    <w:link w:val="SmallSubHeadingChar"/>
    <w:qFormat/>
    <w:rsid w:val="00FB26ED"/>
    <w:pPr>
      <w:keepLines/>
      <w:autoSpaceDE w:val="0"/>
      <w:autoSpaceDN w:val="0"/>
      <w:adjustRightInd w:val="0"/>
      <w:spacing w:before="120" w:after="40"/>
    </w:pPr>
    <w:rPr>
      <w:rFonts w:ascii="Segoe UI" w:hAnsi="Segoe UI" w:cs="Segoe UI"/>
      <w:color w:val="13809D"/>
      <w:sz w:val="22"/>
      <w:szCs w:val="22"/>
      <w:lang w:val="en-US"/>
    </w:rPr>
  </w:style>
  <w:style w:type="character" w:customStyle="1" w:styleId="SmallSubHeadingChar">
    <w:name w:val="Small Sub Heading Char"/>
    <w:link w:val="SmallSubHeading"/>
    <w:rsid w:val="00FB26ED"/>
    <w:rPr>
      <w:rFonts w:ascii="Segoe UI" w:hAnsi="Segoe UI" w:cs="Segoe UI"/>
      <w:b/>
      <w:bCs/>
      <w:color w:val="13809D"/>
      <w:sz w:val="22"/>
      <w:szCs w:val="22"/>
      <w:lang w:val="en-US" w:eastAsia="en-US"/>
    </w:rPr>
  </w:style>
  <w:style w:type="character" w:customStyle="1" w:styleId="Heading3Char">
    <w:name w:val="Heading 3 Char"/>
    <w:link w:val="Heading3"/>
    <w:semiHidden/>
    <w:rsid w:val="00CE6DBE"/>
    <w:rPr>
      <w:rFonts w:ascii="Cambria" w:eastAsia="Times New Roman" w:hAnsi="Cambria" w:cs="Times New Roman"/>
      <w:b/>
      <w:bCs/>
      <w:sz w:val="26"/>
      <w:szCs w:val="26"/>
      <w:lang w:eastAsia="en-US"/>
    </w:rPr>
  </w:style>
  <w:style w:type="paragraph" w:customStyle="1" w:styleId="SubHeading">
    <w:name w:val="Sub Heading"/>
    <w:basedOn w:val="Heading2"/>
    <w:next w:val="Normal"/>
    <w:link w:val="SubHeadingChar"/>
    <w:qFormat/>
    <w:rsid w:val="00FB26ED"/>
    <w:pPr>
      <w:keepLines/>
      <w:autoSpaceDE w:val="0"/>
      <w:autoSpaceDN w:val="0"/>
      <w:adjustRightInd w:val="0"/>
      <w:spacing w:before="120" w:after="40"/>
    </w:pPr>
    <w:rPr>
      <w:rFonts w:ascii="Segoe UI" w:hAnsi="Segoe UI" w:cs="Segoe UI"/>
      <w:b w:val="0"/>
      <w:i w:val="0"/>
      <w:iCs w:val="0"/>
      <w:color w:val="404040"/>
      <w:sz w:val="36"/>
      <w:szCs w:val="36"/>
      <w:lang w:val="en-US"/>
    </w:rPr>
  </w:style>
  <w:style w:type="character" w:customStyle="1" w:styleId="SubHeadingChar">
    <w:name w:val="Sub Heading Char"/>
    <w:link w:val="SubHeading"/>
    <w:rsid w:val="00FB26ED"/>
    <w:rPr>
      <w:rFonts w:ascii="Segoe UI" w:hAnsi="Segoe UI" w:cs="Segoe UI"/>
      <w:bCs/>
      <w:color w:val="404040"/>
      <w:sz w:val="36"/>
      <w:szCs w:val="36"/>
      <w:lang w:val="en-US" w:eastAsia="en-US"/>
    </w:rPr>
  </w:style>
  <w:style w:type="character" w:customStyle="1" w:styleId="Heading2Char">
    <w:name w:val="Heading 2 Char"/>
    <w:link w:val="Heading2"/>
    <w:uiPriority w:val="9"/>
    <w:rsid w:val="003D3ACF"/>
    <w:rPr>
      <w:rFonts w:ascii="Cambria" w:eastAsia="Times New Roman" w:hAnsi="Cambria" w:cs="Times New Roman"/>
      <w:b/>
      <w:bCs/>
      <w:i/>
      <w:iCs/>
      <w:sz w:val="28"/>
      <w:szCs w:val="28"/>
      <w:lang w:eastAsia="en-US"/>
    </w:rPr>
  </w:style>
  <w:style w:type="character" w:styleId="Strong">
    <w:name w:val="Strong"/>
    <w:basedOn w:val="DefaultParagraphFont"/>
    <w:uiPriority w:val="22"/>
    <w:qFormat/>
    <w:rsid w:val="00FB26ED"/>
    <w:rPr>
      <w:rFonts w:ascii="Segoe UI" w:hAnsi="Segoe UI"/>
      <w:b/>
      <w:bCs/>
      <w:sz w:val="20"/>
    </w:rPr>
  </w:style>
  <w:style w:type="paragraph" w:styleId="NormalWeb">
    <w:name w:val="Normal (Web)"/>
    <w:basedOn w:val="Normal"/>
    <w:uiPriority w:val="99"/>
    <w:semiHidden/>
    <w:unhideWhenUsed/>
    <w:rsid w:val="00AC57AC"/>
    <w:pPr>
      <w:spacing w:before="100" w:beforeAutospacing="1" w:after="100" w:afterAutospacing="1"/>
    </w:pPr>
    <w:rPr>
      <w:rFonts w:ascii="Times New Roman" w:hAnsi="Times New Roman"/>
      <w:sz w:val="24"/>
      <w:lang w:eastAsia="en-NZ"/>
    </w:rPr>
  </w:style>
  <w:style w:type="paragraph" w:customStyle="1" w:styleId="wysiwyg-text-align-center">
    <w:name w:val="wysiwyg-text-align-center"/>
    <w:basedOn w:val="Normal"/>
    <w:rsid w:val="00AC57AC"/>
    <w:pPr>
      <w:spacing w:before="100" w:beforeAutospacing="1" w:after="100" w:afterAutospacing="1"/>
    </w:pPr>
    <w:rPr>
      <w:rFonts w:ascii="Times New Roman" w:hAnsi="Times New Roman"/>
      <w:sz w:val="24"/>
      <w:lang w:eastAsia="en-NZ"/>
    </w:rPr>
  </w:style>
  <w:style w:type="paragraph" w:customStyle="1" w:styleId="wysiwyg-text-align-left">
    <w:name w:val="wysiwyg-text-align-left"/>
    <w:basedOn w:val="Normal"/>
    <w:rsid w:val="00AC57AC"/>
    <w:pPr>
      <w:spacing w:before="100" w:beforeAutospacing="1" w:after="100" w:afterAutospacing="1"/>
    </w:pPr>
    <w:rPr>
      <w:rFonts w:ascii="Times New Roman" w:hAnsi="Times New Roman"/>
      <w:sz w:val="24"/>
      <w:lang w:eastAsia="en-NZ"/>
    </w:rPr>
  </w:style>
  <w:style w:type="paragraph" w:styleId="BalloonText">
    <w:name w:val="Balloon Text"/>
    <w:basedOn w:val="Normal"/>
    <w:link w:val="BalloonTextChar"/>
    <w:semiHidden/>
    <w:unhideWhenUsed/>
    <w:rsid w:val="00AC57AC"/>
    <w:rPr>
      <w:rFonts w:cs="Segoe UI"/>
      <w:sz w:val="18"/>
      <w:szCs w:val="18"/>
    </w:rPr>
  </w:style>
  <w:style w:type="character" w:customStyle="1" w:styleId="BalloonTextChar">
    <w:name w:val="Balloon Text Char"/>
    <w:basedOn w:val="DefaultParagraphFont"/>
    <w:link w:val="BalloonText"/>
    <w:semiHidden/>
    <w:rsid w:val="00AC57AC"/>
    <w:rPr>
      <w:rFonts w:ascii="Segoe UI" w:hAnsi="Segoe UI" w:cs="Segoe UI"/>
      <w:sz w:val="18"/>
      <w:szCs w:val="18"/>
      <w:lang w:eastAsia="en-US"/>
    </w:rPr>
  </w:style>
  <w:style w:type="paragraph" w:styleId="ListParagraph">
    <w:name w:val="List Paragraph"/>
    <w:basedOn w:val="Normal"/>
    <w:uiPriority w:val="34"/>
    <w:qFormat/>
    <w:rsid w:val="00AC5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394">
      <w:bodyDiv w:val="1"/>
      <w:marLeft w:val="0"/>
      <w:marRight w:val="0"/>
      <w:marTop w:val="0"/>
      <w:marBottom w:val="0"/>
      <w:divBdr>
        <w:top w:val="none" w:sz="0" w:space="0" w:color="auto"/>
        <w:left w:val="none" w:sz="0" w:space="0" w:color="auto"/>
        <w:bottom w:val="none" w:sz="0" w:space="0" w:color="auto"/>
        <w:right w:val="none" w:sz="0" w:space="0" w:color="auto"/>
      </w:divBdr>
    </w:div>
    <w:div w:id="3947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setrust\data\Wise\COMMON\Templates\Wise%20Group\Wise%20Group%20single%20pag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651F51C58334BA0BAB7F86554CB98" ma:contentTypeVersion="11" ma:contentTypeDescription="Create a new document." ma:contentTypeScope="" ma:versionID="1b886bf71da289ed6055e67b23efa61e">
  <xsd:schema xmlns:xsd="http://www.w3.org/2001/XMLSchema" xmlns:xs="http://www.w3.org/2001/XMLSchema" xmlns:p="http://schemas.microsoft.com/office/2006/metadata/properties" xmlns:ns3="75517cc2-6009-46b9-a061-e3f9543d0ddf" xmlns:ns4="04cafd5d-9958-495d-b825-c376b7fe68b0" targetNamespace="http://schemas.microsoft.com/office/2006/metadata/properties" ma:root="true" ma:fieldsID="d058edd4b63e3e7592629bbf00cc72ec" ns3:_="" ns4:_="">
    <xsd:import namespace="75517cc2-6009-46b9-a061-e3f9543d0ddf"/>
    <xsd:import namespace="04cafd5d-9958-495d-b825-c376b7fe68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7cc2-6009-46b9-a061-e3f9543d0d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afd5d-9958-495d-b825-c376b7fe68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6FDF-E7CD-4636-9015-FF09BECD8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7cc2-6009-46b9-a061-e3f9543d0ddf"/>
    <ds:schemaRef ds:uri="04cafd5d-9958-495d-b825-c376b7fe6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C85B3E-6A32-4148-9811-47C48EDB4953}">
  <ds:schemaRefs>
    <ds:schemaRef ds:uri="http://schemas.microsoft.com/sharepoint/v3/contenttype/forms"/>
  </ds:schemaRefs>
</ds:datastoreItem>
</file>

<file path=customXml/itemProps3.xml><?xml version="1.0" encoding="utf-8"?>
<ds:datastoreItem xmlns:ds="http://schemas.openxmlformats.org/officeDocument/2006/customXml" ds:itemID="{A0FA0F04-5364-4A11-9CB1-AFCC69A8EA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CD16E8-54B1-4910-A7C8-0BBEB0E26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Wise Group single page portrait</Template>
  <TotalTime>30</TotalTime>
  <Pages>7</Pages>
  <Words>393</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Wise Trust</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Otoka</dc:creator>
  <cp:lastModifiedBy>Eric Otoka</cp:lastModifiedBy>
  <cp:revision>1</cp:revision>
  <cp:lastPrinted>2019-10-21T22:40:00Z</cp:lastPrinted>
  <dcterms:created xsi:type="dcterms:W3CDTF">2019-10-21T22:24:00Z</dcterms:created>
  <dcterms:modified xsi:type="dcterms:W3CDTF">2019-10-21T23:00:00Z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0x01010082F651F51C58334BA0BAB7F86554CB98</vt:lpwstr>
  </property>
</Properties>
</file>